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64" w:rsidRPr="009528BA" w:rsidRDefault="00F97E64" w:rsidP="00F97E64">
      <w:pPr>
        <w:spacing w:line="276" w:lineRule="auto"/>
        <w:jc w:val="center"/>
        <w:rPr>
          <w:rFonts w:asciiTheme="minorHAnsi" w:hAnsiTheme="minorHAnsi" w:cstheme="minorHAnsi"/>
          <w:b/>
          <w:sz w:val="28"/>
          <w:szCs w:val="28"/>
        </w:rPr>
      </w:pPr>
      <w:r w:rsidRPr="009528BA">
        <w:rPr>
          <w:rFonts w:asciiTheme="minorHAnsi" w:hAnsiTheme="minorHAnsi" w:cstheme="minorHAnsi"/>
          <w:b/>
          <w:sz w:val="28"/>
          <w:szCs w:val="28"/>
        </w:rPr>
        <w:t>Výpožičný poriadok Videotéky Slovenskej agentúry životného prostredia</w:t>
      </w:r>
    </w:p>
    <w:p w:rsidR="00F97E64" w:rsidRPr="002535C6" w:rsidRDefault="00F97E64" w:rsidP="00F97E64">
      <w:pPr>
        <w:spacing w:line="276" w:lineRule="auto"/>
        <w:jc w:val="center"/>
        <w:rPr>
          <w:rFonts w:asciiTheme="minorHAnsi" w:hAnsiTheme="minorHAnsi" w:cstheme="minorHAnsi"/>
          <w:b/>
          <w:sz w:val="22"/>
          <w:szCs w:val="22"/>
        </w:rPr>
      </w:pPr>
    </w:p>
    <w:p w:rsidR="00F97E64" w:rsidRPr="002535C6" w:rsidRDefault="00F97E64" w:rsidP="00F97E64">
      <w:pPr>
        <w:jc w:val="center"/>
        <w:rPr>
          <w:rFonts w:asciiTheme="minorHAnsi" w:hAnsiTheme="minorHAnsi" w:cstheme="minorHAnsi"/>
          <w:b/>
          <w:sz w:val="22"/>
          <w:szCs w:val="22"/>
        </w:rPr>
      </w:pPr>
      <w:r w:rsidRPr="002535C6">
        <w:rPr>
          <w:rFonts w:asciiTheme="minorHAnsi" w:hAnsiTheme="minorHAnsi" w:cstheme="minorHAnsi"/>
          <w:b/>
          <w:sz w:val="22"/>
          <w:szCs w:val="22"/>
        </w:rPr>
        <w:t>Článok 1</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Videotéka Slovenskej agentúry životného prostredia v Banskej Bystrici (ďalej len videotéka)</w:t>
      </w:r>
      <w:r>
        <w:rPr>
          <w:rFonts w:asciiTheme="minorHAnsi" w:hAnsiTheme="minorHAnsi" w:cstheme="minorHAnsi"/>
          <w:sz w:val="22"/>
          <w:szCs w:val="22"/>
        </w:rPr>
        <w:t xml:space="preserve"> </w:t>
      </w:r>
      <w:r w:rsidRPr="002535C6">
        <w:rPr>
          <w:rFonts w:asciiTheme="minorHAnsi" w:hAnsiTheme="minorHAnsi" w:cstheme="minorHAnsi"/>
          <w:sz w:val="22"/>
          <w:szCs w:val="22"/>
        </w:rPr>
        <w:t xml:space="preserve">je špeciálna videotéka, ktorá sa svojou činnosťou a fondom zameriava na oblasť environmentalistiky a prírodných vied. Jej zriaďovateľom je Slovenská agentúra životného prostredia (ďalej len SAŽP) a je organizačnou zložkou Odboru komunikácie a osvety. </w:t>
      </w:r>
    </w:p>
    <w:p w:rsidR="00F97E64" w:rsidRPr="002535C6" w:rsidRDefault="00F97E64" w:rsidP="00F97E64">
      <w:pPr>
        <w:jc w:val="center"/>
        <w:rPr>
          <w:rFonts w:asciiTheme="minorHAnsi" w:hAnsiTheme="minorHAnsi" w:cstheme="minorHAnsi"/>
          <w:b/>
          <w:sz w:val="22"/>
          <w:szCs w:val="22"/>
        </w:rPr>
      </w:pPr>
    </w:p>
    <w:p w:rsidR="00F97E64" w:rsidRPr="002535C6" w:rsidRDefault="00F97E64" w:rsidP="00F97E64">
      <w:pPr>
        <w:jc w:val="center"/>
        <w:rPr>
          <w:rFonts w:asciiTheme="minorHAnsi" w:hAnsiTheme="minorHAnsi" w:cstheme="minorHAnsi"/>
          <w:b/>
          <w:sz w:val="22"/>
          <w:szCs w:val="22"/>
        </w:rPr>
      </w:pPr>
      <w:r w:rsidRPr="002535C6">
        <w:rPr>
          <w:rFonts w:asciiTheme="minorHAnsi" w:hAnsiTheme="minorHAnsi" w:cstheme="minorHAnsi"/>
          <w:b/>
          <w:sz w:val="22"/>
          <w:szCs w:val="22"/>
        </w:rPr>
        <w:t>Článok 2</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 xml:space="preserve">Výpožičný poriadok je záväzný pre videotéku SAŽP v Banskej Bystrici. Videotéka poskytuje svoje služby na adrese: SAŽP, </w:t>
      </w:r>
      <w:proofErr w:type="spellStart"/>
      <w:r w:rsidRPr="002535C6">
        <w:rPr>
          <w:rFonts w:asciiTheme="minorHAnsi" w:hAnsiTheme="minorHAnsi" w:cstheme="minorHAnsi"/>
          <w:sz w:val="22"/>
          <w:szCs w:val="22"/>
        </w:rPr>
        <w:t>Tajovského</w:t>
      </w:r>
      <w:proofErr w:type="spellEnd"/>
      <w:r w:rsidRPr="002535C6">
        <w:rPr>
          <w:rFonts w:asciiTheme="minorHAnsi" w:hAnsiTheme="minorHAnsi" w:cstheme="minorHAnsi"/>
          <w:sz w:val="22"/>
          <w:szCs w:val="22"/>
        </w:rPr>
        <w:t xml:space="preserve"> 28, 975 90 Banská Bystrica.</w:t>
      </w:r>
    </w:p>
    <w:p w:rsidR="00F97E64" w:rsidRPr="002535C6" w:rsidRDefault="00F97E64" w:rsidP="00F97E64">
      <w:pPr>
        <w:jc w:val="center"/>
        <w:rPr>
          <w:rFonts w:asciiTheme="minorHAnsi" w:hAnsiTheme="minorHAnsi" w:cstheme="minorHAnsi"/>
          <w:sz w:val="22"/>
          <w:szCs w:val="22"/>
        </w:rPr>
      </w:pPr>
    </w:p>
    <w:p w:rsidR="00F97E64" w:rsidRPr="002535C6" w:rsidRDefault="00F97E64" w:rsidP="00F97E64">
      <w:pPr>
        <w:jc w:val="center"/>
        <w:rPr>
          <w:rFonts w:asciiTheme="minorHAnsi" w:hAnsiTheme="minorHAnsi" w:cstheme="minorHAnsi"/>
          <w:b/>
          <w:sz w:val="22"/>
          <w:szCs w:val="22"/>
        </w:rPr>
      </w:pPr>
      <w:r w:rsidRPr="002535C6">
        <w:rPr>
          <w:rFonts w:asciiTheme="minorHAnsi" w:hAnsiTheme="minorHAnsi" w:cstheme="minorHAnsi"/>
          <w:b/>
          <w:sz w:val="22"/>
          <w:szCs w:val="22"/>
        </w:rPr>
        <w:t>Článok 3</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 xml:space="preserve">Používateľom videotéky sa môže stať každý zamestnanec SAŽP a každý občan Slovenskej republiky, ktorý dovŕšil 15 rokov veku.  Videotéka požičia používateľovi videotéky DVD alebo VHS </w:t>
      </w:r>
      <w:r w:rsidRPr="00D3465A">
        <w:rPr>
          <w:rFonts w:asciiTheme="minorHAnsi" w:hAnsiTheme="minorHAnsi" w:cstheme="minorHAnsi"/>
          <w:sz w:val="22"/>
          <w:szCs w:val="22"/>
        </w:rPr>
        <w:t>bezplatne.</w:t>
      </w:r>
    </w:p>
    <w:p w:rsidR="00F97E64" w:rsidRPr="002535C6" w:rsidRDefault="00F97E64" w:rsidP="00F97E64">
      <w:pPr>
        <w:jc w:val="center"/>
        <w:rPr>
          <w:rFonts w:asciiTheme="minorHAnsi" w:hAnsiTheme="minorHAnsi" w:cstheme="minorHAnsi"/>
          <w:b/>
          <w:sz w:val="22"/>
          <w:szCs w:val="22"/>
        </w:rPr>
      </w:pPr>
      <w:r w:rsidRPr="002535C6">
        <w:rPr>
          <w:rFonts w:asciiTheme="minorHAnsi" w:hAnsiTheme="minorHAnsi" w:cstheme="minorHAnsi"/>
          <w:b/>
          <w:sz w:val="22"/>
          <w:szCs w:val="22"/>
        </w:rPr>
        <w:t>Článok 4</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DVD a VHS sa požičiavajú absenčne. Rezervácie je možné adresovať zodpovednej osobe  za chod a prevádzku videotéky, elektronickou alebo klasickou poštou. Rezervované tituly si žiadateľ môže prevziať:</w:t>
      </w:r>
    </w:p>
    <w:p w:rsidR="00F97E64" w:rsidRPr="002535C6" w:rsidRDefault="00F97E64" w:rsidP="00F97E64">
      <w:pPr>
        <w:numPr>
          <w:ilvl w:val="0"/>
          <w:numId w:val="1"/>
        </w:numPr>
        <w:spacing w:after="200" w:line="276" w:lineRule="auto"/>
        <w:jc w:val="both"/>
        <w:rPr>
          <w:rFonts w:asciiTheme="minorHAnsi" w:hAnsiTheme="minorHAnsi" w:cstheme="minorHAnsi"/>
          <w:sz w:val="22"/>
          <w:szCs w:val="22"/>
        </w:rPr>
      </w:pPr>
      <w:r w:rsidRPr="002535C6">
        <w:rPr>
          <w:rFonts w:asciiTheme="minorHAnsi" w:hAnsiTheme="minorHAnsi" w:cstheme="minorHAnsi"/>
          <w:sz w:val="22"/>
          <w:szCs w:val="22"/>
        </w:rPr>
        <w:t xml:space="preserve">osobne, priamo vo videotéke SAŽP po dohode s osobou zodpovednou za chod a prevádzku videotéky. Dokladom o zapožičaní je </w:t>
      </w:r>
      <w:r>
        <w:rPr>
          <w:rFonts w:asciiTheme="minorHAnsi" w:hAnsiTheme="minorHAnsi" w:cstheme="minorHAnsi"/>
          <w:sz w:val="22"/>
          <w:szCs w:val="22"/>
        </w:rPr>
        <w:t>Protokol vypožičaných filmov.</w:t>
      </w:r>
    </w:p>
    <w:p w:rsidR="00F97E64" w:rsidRDefault="00F97E64" w:rsidP="00F97E64">
      <w:pPr>
        <w:numPr>
          <w:ilvl w:val="0"/>
          <w:numId w:val="1"/>
        </w:numPr>
        <w:spacing w:after="200" w:line="276" w:lineRule="auto"/>
        <w:jc w:val="both"/>
        <w:rPr>
          <w:rFonts w:asciiTheme="minorHAnsi" w:hAnsiTheme="minorHAnsi" w:cstheme="minorHAnsi"/>
          <w:sz w:val="22"/>
          <w:szCs w:val="22"/>
        </w:rPr>
      </w:pPr>
      <w:r w:rsidRPr="00E46064">
        <w:rPr>
          <w:rFonts w:asciiTheme="minorHAnsi" w:hAnsiTheme="minorHAnsi" w:cstheme="minorHAnsi"/>
          <w:sz w:val="22"/>
          <w:szCs w:val="22"/>
        </w:rPr>
        <w:t xml:space="preserve">prostredníctvom Slovenskej pošty. Rezervované tituly budú objednávateľovi zaslané na dobierku. Cena dobierky zahŕňa manipulačný  poplatok – poštovné a balné, podľa aktuálneho cenníka Slovenskej pošty. </w:t>
      </w:r>
    </w:p>
    <w:p w:rsidR="00F97E64" w:rsidRPr="00E46064" w:rsidRDefault="00F97E64" w:rsidP="00F97E64">
      <w:pPr>
        <w:numPr>
          <w:ilvl w:val="0"/>
          <w:numId w:val="1"/>
        </w:numPr>
        <w:spacing w:after="200" w:line="276" w:lineRule="auto"/>
        <w:jc w:val="both"/>
        <w:rPr>
          <w:rFonts w:asciiTheme="minorHAnsi" w:hAnsiTheme="minorHAnsi" w:cstheme="minorHAnsi"/>
          <w:sz w:val="22"/>
          <w:szCs w:val="22"/>
        </w:rPr>
      </w:pPr>
      <w:r>
        <w:rPr>
          <w:rFonts w:asciiTheme="minorHAnsi" w:hAnsiTheme="minorHAnsi" w:cstheme="minorHAnsi"/>
          <w:sz w:val="22"/>
          <w:szCs w:val="22"/>
        </w:rPr>
        <w:t>v</w:t>
      </w:r>
      <w:r w:rsidRPr="00E46064">
        <w:rPr>
          <w:rFonts w:asciiTheme="minorHAnsi" w:hAnsiTheme="minorHAnsi" w:cstheme="minorHAnsi"/>
          <w:sz w:val="22"/>
          <w:szCs w:val="22"/>
        </w:rPr>
        <w:t>ypožičané tituly objednávateľ videotéke vráti doporučenou zásielkou na adresu SAŽP</w:t>
      </w:r>
      <w:r>
        <w:rPr>
          <w:rFonts w:asciiTheme="minorHAnsi" w:hAnsiTheme="minorHAnsi" w:cstheme="minorHAnsi"/>
          <w:sz w:val="22"/>
          <w:szCs w:val="22"/>
        </w:rPr>
        <w:t xml:space="preserve"> alebo doručí osobne</w:t>
      </w:r>
      <w:r w:rsidRPr="00E46064">
        <w:rPr>
          <w:rFonts w:asciiTheme="minorHAnsi" w:hAnsiTheme="minorHAnsi" w:cstheme="minorHAnsi"/>
          <w:sz w:val="22"/>
          <w:szCs w:val="22"/>
        </w:rPr>
        <w:t>.</w:t>
      </w:r>
    </w:p>
    <w:p w:rsidR="00F97E64" w:rsidRPr="002535C6" w:rsidRDefault="00F97E64" w:rsidP="00F97E64">
      <w:pPr>
        <w:jc w:val="center"/>
        <w:rPr>
          <w:rFonts w:asciiTheme="minorHAnsi" w:hAnsiTheme="minorHAnsi" w:cstheme="minorHAnsi"/>
          <w:sz w:val="22"/>
          <w:szCs w:val="22"/>
        </w:rPr>
      </w:pPr>
    </w:p>
    <w:p w:rsidR="00F97E64" w:rsidRPr="002535C6" w:rsidRDefault="00F97E64" w:rsidP="00F97E64">
      <w:pPr>
        <w:jc w:val="center"/>
        <w:rPr>
          <w:rFonts w:asciiTheme="minorHAnsi" w:hAnsiTheme="minorHAnsi" w:cstheme="minorHAnsi"/>
          <w:b/>
          <w:sz w:val="22"/>
          <w:szCs w:val="22"/>
        </w:rPr>
      </w:pPr>
      <w:r w:rsidRPr="002535C6">
        <w:rPr>
          <w:rFonts w:asciiTheme="minorHAnsi" w:hAnsiTheme="minorHAnsi" w:cstheme="minorHAnsi"/>
          <w:b/>
          <w:sz w:val="22"/>
          <w:szCs w:val="22"/>
        </w:rPr>
        <w:t>Článok 5</w:t>
      </w:r>
    </w:p>
    <w:p w:rsidR="00F97E64"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Používateľ videotéky si môže naraz vypožičať najviac 5 DVD alebo VHS. Základná výpožičná doba je 1 mesiac. Na požiadanie je možné výpožičnú lehotu predĺžiť a v naliehavých prípadoch môže videotéka výpožičnú dobu skrátiť.</w:t>
      </w:r>
    </w:p>
    <w:p w:rsidR="00F97E64" w:rsidRPr="002535C6" w:rsidRDefault="00F97E64" w:rsidP="00F97E64">
      <w:pPr>
        <w:jc w:val="both"/>
        <w:rPr>
          <w:rFonts w:asciiTheme="minorHAnsi" w:hAnsiTheme="minorHAnsi" w:cstheme="minorHAnsi"/>
          <w:sz w:val="22"/>
          <w:szCs w:val="22"/>
        </w:rPr>
      </w:pPr>
    </w:p>
    <w:p w:rsidR="00F97E64" w:rsidRPr="002535C6" w:rsidRDefault="00F97E64" w:rsidP="00F97E64">
      <w:pPr>
        <w:tabs>
          <w:tab w:val="right" w:pos="8892"/>
        </w:tabs>
        <w:jc w:val="center"/>
        <w:rPr>
          <w:rFonts w:asciiTheme="minorHAnsi" w:hAnsiTheme="minorHAnsi" w:cstheme="minorHAnsi"/>
          <w:b/>
          <w:sz w:val="22"/>
          <w:szCs w:val="22"/>
        </w:rPr>
      </w:pPr>
      <w:r w:rsidRPr="002535C6">
        <w:rPr>
          <w:rFonts w:asciiTheme="minorHAnsi" w:hAnsiTheme="minorHAnsi" w:cstheme="minorHAnsi"/>
          <w:b/>
          <w:sz w:val="22"/>
          <w:szCs w:val="22"/>
        </w:rPr>
        <w:t>Článok 6</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 xml:space="preserve">Videotéka vedie evidenciu vypožičaných DVD a VHS tak, aby bola zaručená preukázateľnosť ich vypožičania konkrétnemu používateľovi videotéky a zabezpečená ochrana fondu videotéky. Evidencia vypožičaných DVD a VHS sa vykonáva formou </w:t>
      </w:r>
      <w:r>
        <w:rPr>
          <w:rFonts w:asciiTheme="minorHAnsi" w:hAnsiTheme="minorHAnsi" w:cstheme="minorHAnsi"/>
          <w:sz w:val="22"/>
          <w:szCs w:val="22"/>
        </w:rPr>
        <w:t>Protokolu o vypožičaní filmov</w:t>
      </w:r>
      <w:r w:rsidRPr="002535C6">
        <w:rPr>
          <w:rFonts w:asciiTheme="minorHAnsi" w:hAnsiTheme="minorHAnsi" w:cstheme="minorHAnsi"/>
          <w:sz w:val="22"/>
          <w:szCs w:val="22"/>
        </w:rPr>
        <w:t>. Prevzatie výpožičky potvrdzuje používateľ videotéky svojím podpisom. Videotéka potvrdzuje používateľovi videotéky  vrátenie vypožičaného dokumentu.</w:t>
      </w:r>
    </w:p>
    <w:p w:rsidR="00F97E64" w:rsidRDefault="00F97E64" w:rsidP="00F97E64">
      <w:pPr>
        <w:widowControl w:val="0"/>
        <w:autoSpaceDE w:val="0"/>
        <w:autoSpaceDN w:val="0"/>
        <w:adjustRightInd w:val="0"/>
        <w:ind w:left="177" w:hanging="177"/>
        <w:jc w:val="both"/>
        <w:rPr>
          <w:rFonts w:asciiTheme="minorHAnsi" w:hAnsiTheme="minorHAnsi" w:cstheme="minorHAnsi"/>
          <w:sz w:val="22"/>
          <w:szCs w:val="22"/>
        </w:rPr>
      </w:pPr>
    </w:p>
    <w:p w:rsidR="00F97E64" w:rsidRPr="002535C6" w:rsidRDefault="00F97E64" w:rsidP="00F97E64">
      <w:pPr>
        <w:widowControl w:val="0"/>
        <w:autoSpaceDE w:val="0"/>
        <w:autoSpaceDN w:val="0"/>
        <w:adjustRightInd w:val="0"/>
        <w:ind w:left="177" w:hanging="177"/>
        <w:jc w:val="both"/>
        <w:rPr>
          <w:rFonts w:asciiTheme="minorHAnsi" w:hAnsiTheme="minorHAnsi" w:cstheme="minorHAnsi"/>
          <w:sz w:val="22"/>
          <w:szCs w:val="22"/>
        </w:rPr>
      </w:pPr>
    </w:p>
    <w:p w:rsidR="00F97E64" w:rsidRPr="002535C6" w:rsidRDefault="00F97E64" w:rsidP="00F97E64">
      <w:pPr>
        <w:tabs>
          <w:tab w:val="right" w:pos="8892"/>
        </w:tabs>
        <w:jc w:val="center"/>
        <w:rPr>
          <w:rFonts w:asciiTheme="minorHAnsi" w:hAnsiTheme="minorHAnsi" w:cstheme="minorHAnsi"/>
          <w:b/>
          <w:sz w:val="22"/>
          <w:szCs w:val="22"/>
        </w:rPr>
      </w:pPr>
      <w:r w:rsidRPr="002535C6">
        <w:rPr>
          <w:rFonts w:asciiTheme="minorHAnsi" w:hAnsiTheme="minorHAnsi" w:cstheme="minorHAnsi"/>
          <w:b/>
          <w:sz w:val="22"/>
          <w:szCs w:val="22"/>
        </w:rPr>
        <w:t>Článok 7</w:t>
      </w:r>
    </w:p>
    <w:p w:rsidR="00F97E64"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Používateľ videotéky  je povinný:</w:t>
      </w:r>
    </w:p>
    <w:p w:rsidR="00F97E64" w:rsidRPr="00CC4E49" w:rsidRDefault="00F97E64" w:rsidP="00F97E64">
      <w:pPr>
        <w:pStyle w:val="Odsekzoznamu"/>
        <w:numPr>
          <w:ilvl w:val="0"/>
          <w:numId w:val="2"/>
        </w:numPr>
        <w:jc w:val="both"/>
        <w:rPr>
          <w:rFonts w:asciiTheme="minorHAnsi" w:hAnsiTheme="minorHAnsi" w:cstheme="minorHAnsi"/>
          <w:szCs w:val="22"/>
        </w:rPr>
      </w:pPr>
      <w:r w:rsidRPr="00CC4E49">
        <w:rPr>
          <w:rFonts w:asciiTheme="minorHAnsi" w:hAnsiTheme="minorHAnsi" w:cstheme="minorHAnsi"/>
          <w:szCs w:val="22"/>
        </w:rPr>
        <w:t xml:space="preserve">vrátiť vypožičané DVD alebo VHS v takom stave, v akom ho prevzal, </w:t>
      </w:r>
    </w:p>
    <w:p w:rsidR="00F97E64" w:rsidRPr="00CC4E49" w:rsidRDefault="00F97E64" w:rsidP="00F97E64">
      <w:pPr>
        <w:pStyle w:val="Odsekzoznamu"/>
        <w:numPr>
          <w:ilvl w:val="0"/>
          <w:numId w:val="2"/>
        </w:numPr>
        <w:jc w:val="both"/>
        <w:rPr>
          <w:rFonts w:asciiTheme="minorHAnsi" w:hAnsiTheme="minorHAnsi" w:cstheme="minorHAnsi"/>
          <w:szCs w:val="22"/>
        </w:rPr>
      </w:pPr>
      <w:r w:rsidRPr="00CC4E49">
        <w:rPr>
          <w:rFonts w:asciiTheme="minorHAnsi" w:hAnsiTheme="minorHAnsi" w:cstheme="minorHAnsi"/>
          <w:szCs w:val="22"/>
        </w:rPr>
        <w:t>pri vypožičaní DVD alebo VHS prezrieť a všetky nedostatky ihneď ohlásiť videotéke. Ak tak neurobí, nesie zodpovednosť za všetky neskôr zistené poškodenia a musí uhradiť videotéke náklady na ich nápravu,</w:t>
      </w:r>
    </w:p>
    <w:p w:rsidR="00F97E64" w:rsidRDefault="00F97E64" w:rsidP="00F97E64">
      <w:pPr>
        <w:pStyle w:val="Odsekzoznamu"/>
        <w:numPr>
          <w:ilvl w:val="0"/>
          <w:numId w:val="2"/>
        </w:numPr>
        <w:jc w:val="both"/>
        <w:rPr>
          <w:rFonts w:asciiTheme="minorHAnsi" w:hAnsiTheme="minorHAnsi" w:cstheme="minorHAnsi"/>
          <w:szCs w:val="22"/>
        </w:rPr>
      </w:pPr>
      <w:r w:rsidRPr="00CC4E49">
        <w:rPr>
          <w:rFonts w:asciiTheme="minorHAnsi" w:hAnsiTheme="minorHAnsi" w:cstheme="minorHAnsi"/>
          <w:szCs w:val="22"/>
        </w:rPr>
        <w:t xml:space="preserve">bezodkladne oznámiť videotéke poškodenie alebo stratu DVD alebo VHS a do stanovenej lehoty nahradiť škodu v zmysle príslušných ustanovení Občianskeho zákonníka. O poškodení, </w:t>
      </w:r>
      <w:r w:rsidRPr="00CC4E49">
        <w:rPr>
          <w:rFonts w:asciiTheme="minorHAnsi" w:hAnsiTheme="minorHAnsi" w:cstheme="minorHAnsi"/>
          <w:szCs w:val="22"/>
        </w:rPr>
        <w:lastRenderedPageBreak/>
        <w:t>zničení alebo strate DVD alebo VHS sa spisuje záznam s určením, dokedy a akým spôsobom sa používateľ videotéky zaväzuje dokument nahradiť, čo potvrdzuje svojím</w:t>
      </w:r>
      <w:r w:rsidRPr="00CC4E49">
        <w:rPr>
          <w:rFonts w:asciiTheme="minorHAnsi" w:hAnsiTheme="minorHAnsi" w:cstheme="minorHAnsi"/>
          <w:spacing w:val="-1"/>
          <w:szCs w:val="22"/>
        </w:rPr>
        <w:t xml:space="preserve"> </w:t>
      </w:r>
      <w:r w:rsidRPr="00CC4E49">
        <w:rPr>
          <w:rFonts w:asciiTheme="minorHAnsi" w:hAnsiTheme="minorHAnsi" w:cstheme="minorHAnsi"/>
          <w:szCs w:val="22"/>
        </w:rPr>
        <w:t>podpisom. Videotéka požaduje nahradenie škody finančnou úhradou za nevrátené DVD alebo VHS. O spôsobe náhrady nevráteného alebo poškodeného dokumentu rozhoduje videotéka. Ak používateľ videotéky v stanovenej lehote nenahradí spôsobenú škodu, videotéka si uplatňuje voči nemu svoje nároky na súde.</w:t>
      </w:r>
    </w:p>
    <w:p w:rsidR="00F97E64" w:rsidRPr="00CC4E49" w:rsidRDefault="00F97E64" w:rsidP="00F97E64">
      <w:pPr>
        <w:pStyle w:val="Odsekzoznamu"/>
        <w:ind w:left="720"/>
        <w:jc w:val="both"/>
        <w:rPr>
          <w:rFonts w:asciiTheme="minorHAnsi" w:hAnsiTheme="minorHAnsi" w:cstheme="minorHAnsi"/>
          <w:szCs w:val="22"/>
        </w:rPr>
      </w:pPr>
    </w:p>
    <w:p w:rsidR="00F97E64" w:rsidRDefault="00F97E64" w:rsidP="00F97E64">
      <w:pPr>
        <w:jc w:val="center"/>
        <w:rPr>
          <w:rFonts w:asciiTheme="minorHAnsi" w:hAnsiTheme="minorHAnsi" w:cstheme="minorHAnsi"/>
          <w:b/>
          <w:sz w:val="22"/>
          <w:szCs w:val="22"/>
        </w:rPr>
      </w:pPr>
    </w:p>
    <w:p w:rsidR="00F97E64" w:rsidRDefault="00F97E64" w:rsidP="00F97E64">
      <w:pPr>
        <w:jc w:val="center"/>
        <w:rPr>
          <w:rFonts w:asciiTheme="minorHAnsi" w:hAnsiTheme="minorHAnsi" w:cstheme="minorHAnsi"/>
          <w:b/>
          <w:sz w:val="22"/>
          <w:szCs w:val="22"/>
        </w:rPr>
      </w:pPr>
    </w:p>
    <w:p w:rsidR="00F97E64" w:rsidRPr="002535C6" w:rsidRDefault="00F97E64" w:rsidP="00F97E64">
      <w:pPr>
        <w:jc w:val="center"/>
        <w:rPr>
          <w:rFonts w:asciiTheme="minorHAnsi" w:hAnsiTheme="minorHAnsi" w:cstheme="minorHAnsi"/>
          <w:sz w:val="22"/>
          <w:szCs w:val="22"/>
        </w:rPr>
      </w:pPr>
      <w:r w:rsidRPr="002535C6">
        <w:rPr>
          <w:rFonts w:asciiTheme="minorHAnsi" w:hAnsiTheme="minorHAnsi" w:cstheme="minorHAnsi"/>
          <w:b/>
          <w:sz w:val="22"/>
          <w:szCs w:val="22"/>
        </w:rPr>
        <w:t>Článok 8</w:t>
      </w: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Ak používateľ videotéky vráti DVD alebo VHS po stanovenej výpožičnej lehote, je povinný zaplatiť poplatok za oneskorenie</w:t>
      </w:r>
      <w:r w:rsidRPr="00221AA6">
        <w:rPr>
          <w:rFonts w:asciiTheme="minorHAnsi" w:hAnsiTheme="minorHAnsi" w:cstheme="minorHAnsi"/>
          <w:sz w:val="22"/>
          <w:szCs w:val="22"/>
        </w:rPr>
        <w:t>, za každý začatý týždeň</w:t>
      </w:r>
      <w:r>
        <w:rPr>
          <w:rFonts w:asciiTheme="minorHAnsi" w:hAnsiTheme="minorHAnsi" w:cstheme="minorHAnsi"/>
          <w:sz w:val="22"/>
          <w:szCs w:val="22"/>
        </w:rPr>
        <w:t xml:space="preserve"> </w:t>
      </w:r>
      <w:r w:rsidRPr="002535C6">
        <w:rPr>
          <w:rFonts w:asciiTheme="minorHAnsi" w:hAnsiTheme="minorHAnsi" w:cstheme="minorHAnsi"/>
          <w:sz w:val="22"/>
          <w:szCs w:val="22"/>
        </w:rPr>
        <w:t xml:space="preserve">vo výške 0,50 </w:t>
      </w:r>
      <w:r w:rsidRPr="002535C6">
        <w:rPr>
          <w:rFonts w:asciiTheme="minorHAnsi" w:hAnsiTheme="minorHAnsi" w:cstheme="minorHAnsi"/>
          <w:bCs/>
          <w:sz w:val="22"/>
          <w:szCs w:val="22"/>
          <w:lang w:val="pl-PL"/>
        </w:rPr>
        <w:t>€</w:t>
      </w:r>
      <w:r w:rsidRPr="002535C6">
        <w:rPr>
          <w:rFonts w:asciiTheme="minorHAnsi" w:hAnsiTheme="minorHAnsi" w:cstheme="minorHAnsi"/>
          <w:sz w:val="22"/>
          <w:szCs w:val="22"/>
        </w:rPr>
        <w:t xml:space="preserve"> bez ohľadu na to, či bolo vrátenie dokumentu upomínané alebo nie. Používateľ videotéky platí  poplatok z oneskorenia za každý nosič osobitne.  Videotéka vydá používateľovi videotéky doklad o zaplatení poplatku.</w:t>
      </w:r>
    </w:p>
    <w:p w:rsidR="00F97E64" w:rsidRDefault="00F97E64" w:rsidP="00F97E64">
      <w:pPr>
        <w:jc w:val="both"/>
        <w:rPr>
          <w:rFonts w:asciiTheme="minorHAnsi" w:hAnsiTheme="minorHAnsi" w:cstheme="minorHAnsi"/>
          <w:sz w:val="22"/>
          <w:szCs w:val="22"/>
        </w:rPr>
      </w:pPr>
    </w:p>
    <w:p w:rsidR="00F97E64" w:rsidRPr="002535C6"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Videotéka posiela používateľ videotéky maximálne dve upomienky. Treťou upomienkou je výzva na vrátenie nosiča pred podaním žaloby. Po zaslaní prvej upomienky má používateľ videotéky až do vyrovnania si záväzkov voči videotéke  poskytovanie ďalších služieb pozastavené.</w:t>
      </w:r>
    </w:p>
    <w:p w:rsidR="00F97E64" w:rsidRDefault="00F97E64" w:rsidP="00F97E64">
      <w:pPr>
        <w:jc w:val="both"/>
        <w:rPr>
          <w:rFonts w:asciiTheme="minorHAnsi" w:hAnsiTheme="minorHAnsi" w:cstheme="minorHAnsi"/>
          <w:sz w:val="22"/>
          <w:szCs w:val="22"/>
        </w:rPr>
      </w:pPr>
    </w:p>
    <w:p w:rsidR="00F97E64" w:rsidRDefault="00F97E64" w:rsidP="00F97E64">
      <w:pPr>
        <w:jc w:val="both"/>
        <w:rPr>
          <w:rFonts w:asciiTheme="minorHAnsi" w:hAnsiTheme="minorHAnsi" w:cstheme="minorHAnsi"/>
          <w:sz w:val="22"/>
          <w:szCs w:val="22"/>
        </w:rPr>
      </w:pPr>
      <w:r w:rsidRPr="002535C6">
        <w:rPr>
          <w:rFonts w:asciiTheme="minorHAnsi" w:hAnsiTheme="minorHAnsi" w:cstheme="minorHAnsi"/>
          <w:sz w:val="22"/>
          <w:szCs w:val="22"/>
        </w:rPr>
        <w:t>Ak používateľ videotéky nevráti DVD alebo VHS ani po tretej upomienke, bude videotéka vymáhať jeho náhradu prostredníctvom súdu. Pri súdnom vymáhaní hradí všetky náklady používateľ videotéky,  resp. jeho zákonný zástupca.</w:t>
      </w:r>
    </w:p>
    <w:p w:rsidR="00F97E64" w:rsidRPr="002535C6" w:rsidRDefault="00F97E64" w:rsidP="00F97E64">
      <w:pPr>
        <w:jc w:val="both"/>
        <w:rPr>
          <w:rFonts w:asciiTheme="minorHAnsi" w:hAnsiTheme="minorHAnsi" w:cstheme="minorHAnsi"/>
          <w:sz w:val="22"/>
          <w:szCs w:val="22"/>
        </w:rPr>
      </w:pPr>
    </w:p>
    <w:p w:rsidR="00F97E64" w:rsidRPr="002535C6" w:rsidRDefault="00F97E64" w:rsidP="00F97E64">
      <w:pPr>
        <w:jc w:val="center"/>
        <w:rPr>
          <w:rFonts w:asciiTheme="minorHAnsi" w:hAnsiTheme="minorHAnsi" w:cstheme="minorHAnsi"/>
          <w:b/>
          <w:bCs/>
          <w:sz w:val="22"/>
          <w:szCs w:val="22"/>
          <w:lang w:eastAsia="sk-SK"/>
        </w:rPr>
      </w:pPr>
      <w:r w:rsidRPr="002535C6">
        <w:rPr>
          <w:rFonts w:asciiTheme="minorHAnsi" w:hAnsiTheme="minorHAnsi" w:cstheme="minorHAnsi"/>
          <w:b/>
          <w:bCs/>
          <w:sz w:val="22"/>
          <w:szCs w:val="22"/>
          <w:lang w:eastAsia="sk-SK"/>
        </w:rPr>
        <w:t>Článok 9</w:t>
      </w:r>
    </w:p>
    <w:p w:rsidR="00F97E64" w:rsidRPr="002535C6" w:rsidRDefault="00F97E64" w:rsidP="00F97E64">
      <w:pPr>
        <w:rPr>
          <w:rFonts w:asciiTheme="minorHAnsi" w:hAnsiTheme="minorHAnsi" w:cstheme="minorHAnsi"/>
          <w:sz w:val="22"/>
          <w:szCs w:val="22"/>
          <w:lang w:eastAsia="sk-SK"/>
        </w:rPr>
      </w:pPr>
      <w:r>
        <w:rPr>
          <w:rFonts w:asciiTheme="minorHAnsi" w:hAnsiTheme="minorHAnsi" w:cstheme="minorHAnsi"/>
          <w:sz w:val="22"/>
          <w:szCs w:val="22"/>
          <w:lang w:eastAsia="sk-SK"/>
        </w:rPr>
        <w:t>Z</w:t>
      </w:r>
      <w:r w:rsidRPr="002535C6">
        <w:rPr>
          <w:rFonts w:asciiTheme="minorHAnsi" w:hAnsiTheme="minorHAnsi" w:cstheme="minorHAnsi"/>
          <w:sz w:val="22"/>
          <w:szCs w:val="22"/>
          <w:lang w:eastAsia="sk-SK"/>
        </w:rPr>
        <w:t xml:space="preserve">odpovednou osobou za chod a prevádzku videotéky je poverený pracovník Odboru komunikácie </w:t>
      </w:r>
      <w:r w:rsidRPr="00221AA6">
        <w:rPr>
          <w:rFonts w:asciiTheme="minorHAnsi" w:hAnsiTheme="minorHAnsi" w:cstheme="minorHAnsi"/>
          <w:sz w:val="22"/>
          <w:szCs w:val="22"/>
          <w:lang w:eastAsia="sk-SK"/>
        </w:rPr>
        <w:t>a osvety. Kontaktné údaje sú zverejnené na internetovej stránke SAŽP, v sekcii videotéka.</w:t>
      </w:r>
    </w:p>
    <w:p w:rsidR="00F97E64" w:rsidRPr="002535C6" w:rsidRDefault="00F97E64" w:rsidP="00F97E64">
      <w:pPr>
        <w:spacing w:line="276" w:lineRule="auto"/>
        <w:jc w:val="center"/>
        <w:rPr>
          <w:rFonts w:asciiTheme="minorHAnsi" w:hAnsiTheme="minorHAnsi" w:cstheme="minorHAnsi"/>
          <w:b/>
        </w:rPr>
      </w:pPr>
    </w:p>
    <w:p w:rsidR="00F862B2" w:rsidRDefault="00F862B2"/>
    <w:sectPr w:rsidR="00F862B2" w:rsidSect="00F862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1ED7"/>
    <w:multiLevelType w:val="hybridMultilevel"/>
    <w:tmpl w:val="AEFED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8BC310A"/>
    <w:multiLevelType w:val="hybridMultilevel"/>
    <w:tmpl w:val="27C40A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7E64"/>
    <w:rsid w:val="00286C54"/>
    <w:rsid w:val="009067E6"/>
    <w:rsid w:val="00F862B2"/>
    <w:rsid w:val="00F97E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97E64"/>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97E64"/>
    <w:pPr>
      <w:ind w:left="708"/>
    </w:pPr>
    <w:rPr>
      <w:rFonts w:ascii="Calibri" w:hAnsi="Calibr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kucerova</dc:creator>
  <cp:lastModifiedBy>kucerova</cp:lastModifiedBy>
  <cp:revision>4</cp:revision>
  <dcterms:created xsi:type="dcterms:W3CDTF">2015-06-26T10:16:00Z</dcterms:created>
  <dcterms:modified xsi:type="dcterms:W3CDTF">2015-06-26T10:24:00Z</dcterms:modified>
</cp:coreProperties>
</file>